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576ECDB">
      <w:pPr>
        <w:pStyle w:val="style0"/>
        <w:jc w:val="both"/>
        <w:rPr>
          <w:rFonts w:ascii="黑体" w:cs="黑体" w:eastAsia="黑体" w:hAnsi="黑体" w:hint="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ascii="黑体" w:cs="黑体" w:eastAsia="黑体" w:hAnsi="黑体" w:hint="eastAsia"/>
          <w:sz w:val="32"/>
          <w:szCs w:val="40"/>
          <w:lang w:val="en-US" w:eastAsia="zh-CN"/>
        </w:rPr>
        <w:t>附件</w:t>
      </w:r>
    </w:p>
    <w:p w14:paraId="2C85C8CA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center"/>
        <w:textAlignment w:val="auto"/>
        <w:rPr>
          <w:rFonts w:ascii="方正小标宋简体" w:cs="方正小标宋简体" w:eastAsia="方正小标宋简体" w:hAnsi="方正小标宋简体" w:hint="eastAsia"/>
          <w:sz w:val="32"/>
          <w:szCs w:val="40"/>
        </w:rPr>
      </w:pPr>
      <w:r>
        <w:rPr>
          <w:rFonts w:ascii="方正小标宋简体" w:cs="方正小标宋简体" w:eastAsia="方正小标宋简体" w:hAnsi="方正小标宋简体" w:hint="eastAsia"/>
          <w:sz w:val="32"/>
          <w:szCs w:val="40"/>
        </w:rPr>
        <w:t>202</w:t>
      </w:r>
      <w:r>
        <w:rPr>
          <w:rFonts w:ascii="方正小标宋简体" w:cs="方正小标宋简体" w:eastAsia="方正小标宋简体" w:hAnsi="方正小标宋简体" w:hint="eastAsia"/>
          <w:sz w:val="32"/>
          <w:szCs w:val="40"/>
          <w:lang w:val="en-US" w:eastAsia="zh-CN"/>
        </w:rPr>
        <w:t>6</w:t>
      </w:r>
      <w:r>
        <w:rPr>
          <w:rFonts w:ascii="方正小标宋简体" w:cs="方正小标宋简体" w:eastAsia="方正小标宋简体" w:hAnsi="方正小标宋简体" w:hint="eastAsia"/>
          <w:sz w:val="32"/>
          <w:szCs w:val="40"/>
        </w:rPr>
        <w:t>年度甘肃省高校大学生就业创业能力</w:t>
      </w:r>
    </w:p>
    <w:p w14:paraId="70F5D201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center"/>
        <w:textAlignment w:val="auto"/>
        <w:rPr>
          <w:rFonts w:eastAsia="方正小标宋简体" w:hint="default"/>
          <w:lang w:val="en-US" w:eastAsia="zh-CN"/>
        </w:rPr>
      </w:pPr>
      <w:r>
        <w:rPr>
          <w:rFonts w:ascii="方正小标宋简体" w:cs="方正小标宋简体" w:eastAsia="方正小标宋简体" w:hAnsi="方正小标宋简体" w:hint="eastAsia"/>
          <w:sz w:val="32"/>
          <w:szCs w:val="40"/>
        </w:rPr>
        <w:t>提升工程项目</w:t>
      </w:r>
      <w:r>
        <w:rPr>
          <w:rFonts w:ascii="方正小标宋简体" w:cs="方正小标宋简体" w:eastAsia="方正小标宋简体" w:hAnsi="方正小标宋简体" w:hint="eastAsia"/>
          <w:sz w:val="32"/>
          <w:szCs w:val="40"/>
          <w:lang w:val="en-US" w:eastAsia="zh-CN"/>
        </w:rPr>
        <w:t>拟推荐项目名单</w:t>
      </w:r>
    </w:p>
    <w:tbl>
      <w:tblPr>
        <w:tblStyle w:val="style105"/>
        <w:tblW w:w="82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3488"/>
        <w:gridCol w:w="2287"/>
        <w:gridCol w:w="1524"/>
      </w:tblGrid>
      <w:tr w14:paraId="32F89937"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80F1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序号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729F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项目名称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FE6E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项目类型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BA407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cs="宋体" w:eastAsia="宋体" w:hAnsi="宋体" w:hint="eastAsia"/>
                <w:b/>
                <w:bCs/>
                <w:i w:val="false"/>
                <w:iCs w:val="false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负责人</w:t>
            </w:r>
          </w:p>
        </w:tc>
      </w:tr>
      <w:tr w14:paraId="2D797D22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E500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959B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Style w:val="style4099"/>
                <w:rFonts w:ascii="宋体" w:cs="宋体" w:eastAsia="宋体" w:hAnsi="宋体" w:hint="eastAsia"/>
                <w:lang w:val="en-US" w:eastAsia="zh-CN"/>
              </w:rPr>
            </w:pP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甘肃省高职（高专）医药卫生类专业（学科）就业联盟建设项目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6A7F7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省级就业创业平台建设和省级就业</w:t>
            </w:r>
          </w:p>
          <w:p w14:paraId="477FBCD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创业活动开展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1924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default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  <w:t>王建成</w:t>
            </w:r>
          </w:p>
        </w:tc>
      </w:tr>
      <w:tr w14:paraId="5B956C8E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FAE1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3050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基于甘肃省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“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双高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”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专业群建设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“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基地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-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平台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-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名师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-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活动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-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行业</w:t>
            </w:r>
            <w:r>
              <w:rPr>
                <w:rStyle w:val="style4100"/>
                <w:rFonts w:ascii="宋体" w:cs="宋体" w:eastAsia="宋体" w:hAnsi="宋体" w:hint="eastAsia"/>
                <w:lang w:val="en-US" w:eastAsia="zh-CN"/>
              </w:rPr>
              <w:t>”</w:t>
            </w:r>
            <w:r>
              <w:rPr>
                <w:rStyle w:val="style4099"/>
                <w:rFonts w:ascii="宋体" w:cs="宋体" w:eastAsia="宋体" w:hAnsi="宋体" w:hint="eastAsia"/>
                <w:lang w:val="en-US" w:eastAsia="zh-CN"/>
              </w:rPr>
              <w:t>一站式就业服务路径探索与实践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9378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院校就业创业平台建设和就业创业</w:t>
            </w:r>
          </w:p>
          <w:p w14:paraId="33D760D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活动开展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4FEF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  <w:t>马彦军</w:t>
            </w:r>
          </w:p>
        </w:tc>
      </w:tr>
      <w:tr w14:paraId="2CA7EE06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6549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5EFC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style4098"/>
                <w:rFonts w:ascii="宋体" w:cs="宋体" w:eastAsia="宋体" w:hAnsi="宋体" w:hint="eastAsia"/>
                <w:lang w:val="en-US" w:eastAsia="zh-CN"/>
              </w:rPr>
              <w:t>产教融合视域下高职口腔医学（技术）专业学生就业能力提升实践研究</w:t>
            </w:r>
            <w:r>
              <w:rPr>
                <w:rStyle w:val="style4097"/>
                <w:rFonts w:ascii="宋体" w:cs="宋体" w:eastAsia="宋体" w:hAnsi="宋体" w:hint="eastAsia"/>
                <w:lang w:val="en-US" w:eastAsia="zh-CN"/>
              </w:rPr>
              <w:t>Ⅱ</w:t>
            </w:r>
            <w:r>
              <w:rPr>
                <w:rStyle w:val="style4098"/>
                <w:rFonts w:ascii="宋体" w:cs="宋体" w:eastAsia="宋体" w:hAnsi="宋体" w:hint="eastAsia"/>
                <w:lang w:val="en-US" w:eastAsia="zh-CN"/>
              </w:rPr>
              <w:t>期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D4CE4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院校就业创业平台建设和就业创业</w:t>
            </w:r>
          </w:p>
          <w:p w14:paraId="037A6CE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活动开展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4962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  <w:t>郭艳玲</w:t>
            </w:r>
          </w:p>
        </w:tc>
      </w:tr>
      <w:tr w14:paraId="4A037326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0E15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0814E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居家医养服务模式创业就业孵化平台的建设与实践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21D8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院校就业创业平台建设和就业创业</w:t>
            </w:r>
          </w:p>
          <w:p w14:paraId="3E6011B4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活动开展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4593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2"/>
                <w:sz w:val="24"/>
                <w:szCs w:val="24"/>
                <w:u w:val="none"/>
                <w:lang w:val="en-US" w:bidi="ar-SA" w:eastAsia="zh-CN"/>
              </w:rPr>
              <w:t>谢振荣</w:t>
            </w:r>
          </w:p>
        </w:tc>
      </w:tr>
      <w:tr w14:paraId="38F681CB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B09D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93C5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style4098"/>
                <w:rFonts w:ascii="宋体" w:cs="宋体" w:eastAsia="宋体" w:hAnsi="宋体" w:hint="eastAsia"/>
                <w:lang w:val="en-US" w:eastAsia="zh-CN"/>
              </w:rPr>
              <w:t>岐黄智创</w:t>
            </w:r>
            <w:r>
              <w:rPr>
                <w:rStyle w:val="style4097"/>
                <w:rFonts w:ascii="宋体" w:cs="宋体" w:eastAsia="宋体" w:hAnsi="宋体" w:hint="eastAsia"/>
                <w:lang w:val="en-US" w:eastAsia="zh-CN"/>
              </w:rPr>
              <w:t>·</w:t>
            </w:r>
            <w:r>
              <w:rPr>
                <w:rStyle w:val="style4098"/>
                <w:rFonts w:ascii="宋体" w:cs="宋体" w:eastAsia="宋体" w:hAnsi="宋体" w:hint="eastAsia"/>
                <w:lang w:val="en-US" w:eastAsia="zh-CN"/>
              </w:rPr>
              <w:t>职达未来</w:t>
            </w: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——</w:t>
            </w:r>
            <w:r>
              <w:rPr>
                <w:rStyle w:val="style4098"/>
                <w:rFonts w:ascii="宋体" w:cs="宋体" w:eastAsia="宋体" w:hAnsi="宋体" w:hint="eastAsia"/>
                <w:lang w:val="en-US" w:eastAsia="zh-CN"/>
              </w:rPr>
              <w:t>产教融合学生生涯发展综合服务平台建设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72587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院校就业创业平台建设和就业创业</w:t>
            </w:r>
          </w:p>
          <w:p w14:paraId="21EE8DF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活动开展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B5336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王彩霞</w:t>
            </w:r>
          </w:p>
        </w:tc>
      </w:tr>
      <w:tr w14:paraId="7CFE5FCB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EF5E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DA42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医学3D打印技术与应用微专业赋能就业能力提升建设项目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8CEA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就业创业课程建设和能力培养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24208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侯卫兵</w:t>
            </w:r>
          </w:p>
        </w:tc>
      </w:tr>
      <w:tr w14:paraId="73A8F0C7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4824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025C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非遗传承 技艺赋能——基于陈氏蜂疗非遗传承的微专业建设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7A56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就业创业课程建设和能力培养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9B2AB7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张亮</w:t>
            </w:r>
          </w:p>
        </w:tc>
      </w:tr>
      <w:tr w14:paraId="4CFA90F6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0888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C623E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赛教融合，赋能双创——大学生双创基础能力提升方案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33D3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就业创业课程建设和能力培养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6BD3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张晓娟</w:t>
            </w:r>
          </w:p>
        </w:tc>
      </w:tr>
      <w:tr w14:paraId="6DA5D2D1">
        <w:tblPrEx/>
        <w:trPr>
          <w:trHeight w:val="1020" w:hRule="atLeast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928D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7FD4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ab/>
            </w: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“拨云见日·对话榜样，让职业规划不再迷航”——基于网络新思政的高校大学生职业规划与就业指导能力提升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E0B4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就业创业课程建设和能力培养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F01C3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花蕾</w:t>
            </w:r>
          </w:p>
        </w:tc>
      </w:tr>
    </w:tbl>
    <w:p w14:paraId="214BBA69">
      <w:pPr>
        <w:pStyle w:val="style0"/>
        <w:rPr>
          <w:rFonts w:hint="eastAsia"/>
        </w:rPr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小标宋简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仿宋"/>
    <w:panose1 w:val="020106090600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customStyle="1" w:styleId="style4097">
    <w:name w:val="font11"/>
    <w:basedOn w:val="style65"/>
    <w:next w:val="style4097"/>
    <w:qFormat/>
    <w:uiPriority w:val="0"/>
    <w:rPr>
      <w:rFonts w:ascii="Arial" w:cs="Arial" w:hAnsi="Arial" w:hint="default"/>
      <w:color w:val="000000"/>
      <w:sz w:val="24"/>
      <w:szCs w:val="24"/>
      <w:u w:val="none"/>
    </w:rPr>
  </w:style>
  <w:style w:type="character" w:customStyle="1" w:styleId="style4098">
    <w:name w:val="font21"/>
    <w:basedOn w:val="style65"/>
    <w:next w:val="style4098"/>
    <w:qFormat/>
    <w:uiPriority w:val="0"/>
    <w:rPr>
      <w:rFonts w:ascii="宋体" w:cs="宋体" w:eastAsia="宋体" w:hAnsi="宋体" w:hint="eastAsia"/>
      <w:color w:val="000000"/>
      <w:sz w:val="24"/>
      <w:szCs w:val="24"/>
      <w:u w:val="none"/>
    </w:rPr>
  </w:style>
  <w:style w:type="character" w:customStyle="1" w:styleId="style4099">
    <w:name w:val="font31"/>
    <w:basedOn w:val="style65"/>
    <w:next w:val="style4099"/>
    <w:qFormat/>
    <w:uiPriority w:val="0"/>
    <w:rPr>
      <w:rFonts w:ascii="宋体" w:cs="宋体" w:eastAsia="宋体" w:hAnsi="宋体" w:hint="eastAsia"/>
      <w:color w:val="000000"/>
      <w:sz w:val="24"/>
      <w:szCs w:val="24"/>
      <w:u w:val="none"/>
    </w:rPr>
  </w:style>
  <w:style w:type="character" w:customStyle="1" w:styleId="style4100">
    <w:name w:val="font41"/>
    <w:basedOn w:val="style65"/>
    <w:next w:val="style4100"/>
    <w:qFormat/>
    <w:uiPriority w:val="0"/>
    <w:rPr>
      <w:rFonts w:ascii="Arial" w:cs="Arial" w:hAnsi="Arial" w:hint="default"/>
      <w:color w:val="000000"/>
      <w:sz w:val="24"/>
      <w:szCs w:val="24"/>
      <w:u w:val="no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Words>508</Words>
  <Pages>2</Pages>
  <Characters>512</Characters>
  <Application>WPS Office</Application>
  <DocSecurity>0</DocSecurity>
  <Paragraphs>59</Paragraphs>
  <ScaleCrop>false</ScaleCrop>
  <LinksUpToDate>false</LinksUpToDate>
  <CharactersWithSpaces>514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2024-10-11T08:59:00Z</dcterms:created>
  <dc:creator>HHH</dc:creator>
  <lastModifiedBy>WEB-W00</lastModifiedBy>
  <lastPrinted>2024-10-11T10:11:00Z</lastPrinted>
  <dcterms:modified xsi:type="dcterms:W3CDTF">2025-10-31T14:01:13Z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470bda5cd7064880a7e3c02d06d67db6_23</vt:lpwstr>
  </property>
  <property fmtid="{D5CDD505-2E9C-101B-9397-08002B2CF9AE}" pid="4" name="KSOTemplateDocerSaveRecord">
    <vt:lpwstr>eyJoZGlkIjoiMWNkZWYyYzQzZTg0YmZjMTI4OTU1ZWQ2MTYzYTM4NzIiLCJ1c2VySWQiOiI1MTU3NzE4MzkifQ==</vt:lpwstr>
  </property>
</Properties>
</file>